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9165FF" w:rsidRDefault="009437CB" w:rsidP="009437CB">
      <w:pPr>
        <w:jc w:val="center"/>
        <w:rPr>
          <w:sz w:val="22"/>
          <w:highlight w:val="cyan"/>
        </w:rPr>
      </w:pPr>
      <w:r w:rsidRPr="009165FF">
        <w:rPr>
          <w:b/>
          <w:bCs/>
          <w:sz w:val="22"/>
          <w:szCs w:val="24"/>
        </w:rPr>
        <w:t>IV. КРИТЕРИИ И ПОРЯДОК ОЦЕНКИ И СОПОСТАВЛЕНИЯ ЗАЯВОК</w:t>
      </w:r>
    </w:p>
    <w:p w:rsidR="000B63DA" w:rsidRDefault="000B63DA" w:rsidP="00B53783">
      <w:pPr>
        <w:tabs>
          <w:tab w:val="left" w:pos="142"/>
          <w:tab w:val="left" w:pos="851"/>
        </w:tabs>
        <w:ind w:firstLine="567"/>
        <w:rPr>
          <w:sz w:val="22"/>
          <w:highlight w:val="cyan"/>
        </w:rPr>
      </w:pPr>
    </w:p>
    <w:p w:rsidR="00F53393" w:rsidRDefault="00F53393" w:rsidP="000B63DA">
      <w:pPr>
        <w:ind w:firstLine="567"/>
        <w:jc w:val="both"/>
        <w:rPr>
          <w:sz w:val="22"/>
          <w:highlight w:val="yellow"/>
        </w:rPr>
      </w:pP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CB20D0">
        <w:rPr>
          <w:color w:val="000000"/>
          <w:sz w:val="20"/>
          <w:szCs w:val="20"/>
        </w:rPr>
        <w:t>Для оценки заявок по каждому критерию оценки используется 100-балльная шкала оценки. Р</w:t>
      </w:r>
      <w:r w:rsidRPr="00CB20D0">
        <w:rPr>
          <w:sz w:val="20"/>
          <w:szCs w:val="20"/>
        </w:rPr>
        <w:t xml:space="preserve">ейтинг заявки по критерию оценки – оценка в баллах, получаемая участником закупки по результатам оценки по критерию оценки с учетом коэффициента значимости критерия оценки. </w:t>
      </w:r>
      <w:r w:rsidRPr="00CB20D0">
        <w:rPr>
          <w:bCs/>
          <w:sz w:val="20"/>
          <w:szCs w:val="20"/>
        </w:rPr>
        <w:t>Дробное значение рейтинга округляется до двух десятичных знаков после запятой</w:t>
      </w:r>
      <w:r w:rsidRPr="0015157A">
        <w:rPr>
          <w:bCs/>
          <w:sz w:val="20"/>
          <w:szCs w:val="20"/>
        </w:rPr>
        <w:t xml:space="preserve"> по математическим правилам округления.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>Итоговый рейтинг для каждой заявки определяется как сумма рейтингов заявки на участие в закупке по каждому критерию, рассчитанных в соответствии с указанным выше порядком и умноженных на их значимость</w:t>
      </w:r>
      <w:r w:rsidRPr="0015157A">
        <w:rPr>
          <w:color w:val="000000"/>
          <w:sz w:val="20"/>
          <w:szCs w:val="20"/>
        </w:rPr>
        <w:t>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  <w:r w:rsidRPr="0015157A">
        <w:rPr>
          <w:sz w:val="20"/>
          <w:szCs w:val="20"/>
        </w:rPr>
        <w:t xml:space="preserve">Исходя из значений итоговых рейтингов заявок на участие в закупке, комиссия по подведению итогов закупки отдельно присваивает каждой заявке на участие в закупке порядковый номер. </w:t>
      </w:r>
    </w:p>
    <w:p w:rsidR="009437CB" w:rsidRDefault="009437CB" w:rsidP="009437CB">
      <w:pPr>
        <w:autoSpaceDE w:val="0"/>
        <w:autoSpaceDN w:val="0"/>
        <w:adjustRightInd w:val="0"/>
        <w:ind w:firstLine="567"/>
        <w:jc w:val="both"/>
        <w:rPr>
          <w:sz w:val="20"/>
          <w:szCs w:val="20"/>
        </w:rPr>
      </w:pPr>
      <w:r w:rsidRPr="0015157A">
        <w:rPr>
          <w:sz w:val="20"/>
          <w:szCs w:val="20"/>
        </w:rPr>
        <w:t>Первый порядковый номер присваивается заявке, набравшей наибольший итоговый рейтинг.</w:t>
      </w:r>
    </w:p>
    <w:p w:rsidR="009437CB" w:rsidRPr="0015157A" w:rsidRDefault="009437CB" w:rsidP="009437CB">
      <w:pPr>
        <w:autoSpaceDE w:val="0"/>
        <w:autoSpaceDN w:val="0"/>
        <w:adjustRightInd w:val="0"/>
        <w:ind w:firstLine="567"/>
        <w:jc w:val="both"/>
        <w:rPr>
          <w:color w:val="000000"/>
          <w:sz w:val="20"/>
          <w:szCs w:val="20"/>
        </w:rPr>
      </w:pPr>
    </w:p>
    <w:p w:rsidR="009437CB" w:rsidRPr="0015157A" w:rsidRDefault="009437CB" w:rsidP="009437CB">
      <w:pPr>
        <w:keepNext/>
        <w:autoSpaceDN w:val="0"/>
        <w:ind w:firstLine="567"/>
        <w:jc w:val="both"/>
        <w:rPr>
          <w:rFonts w:eastAsia="Calibri"/>
          <w:b/>
          <w:sz w:val="24"/>
          <w:szCs w:val="24"/>
          <w:lang w:eastAsia="en-US"/>
        </w:rPr>
      </w:pPr>
      <w:r w:rsidRPr="0015157A">
        <w:rPr>
          <w:b/>
          <w:color w:val="000000"/>
          <w:sz w:val="20"/>
          <w:szCs w:val="20"/>
        </w:rPr>
        <w:t>Величины значимости критериев оценки</w:t>
      </w:r>
      <w:r w:rsidR="00CB1039">
        <w:rPr>
          <w:b/>
          <w:color w:val="000000"/>
          <w:sz w:val="20"/>
          <w:szCs w:val="20"/>
        </w:rPr>
        <w:t xml:space="preserve"> </w:t>
      </w:r>
    </w:p>
    <w:tbl>
      <w:tblPr>
        <w:tblW w:w="95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8"/>
        <w:gridCol w:w="5903"/>
        <w:gridCol w:w="2965"/>
      </w:tblGrid>
      <w:tr w:rsidR="009437CB" w:rsidRPr="001E30EF" w:rsidTr="000B63DA">
        <w:trPr>
          <w:trHeight w:val="665"/>
          <w:jc w:val="center"/>
        </w:trPr>
        <w:tc>
          <w:tcPr>
            <w:tcW w:w="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color w:val="000000"/>
                <w:sz w:val="20"/>
                <w:szCs w:val="20"/>
              </w:rPr>
              <w:t>№</w:t>
            </w:r>
          </w:p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1E30EF"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5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Наименование критерия</w:t>
            </w:r>
          </w:p>
        </w:tc>
        <w:tc>
          <w:tcPr>
            <w:tcW w:w="29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N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30EF">
              <w:rPr>
                <w:rFonts w:eastAsia="Calibri"/>
                <w:b/>
                <w:bCs/>
                <w:sz w:val="20"/>
                <w:szCs w:val="20"/>
              </w:rPr>
              <w:t>Значимость критерия (коэффициент значимости)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E30EF">
              <w:rPr>
                <w:sz w:val="20"/>
                <w:szCs w:val="20"/>
              </w:rPr>
              <w:t>1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4F0F4C" w:rsidRDefault="009437C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4F0F4C">
              <w:rPr>
                <w:rFonts w:eastAsia="Calibri"/>
                <w:sz w:val="20"/>
                <w:szCs w:val="20"/>
              </w:rPr>
              <w:t>Цена договора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4F0F4C" w:rsidRDefault="008D7E4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4F0F4C">
              <w:rPr>
                <w:rFonts w:eastAsia="Calibri"/>
                <w:sz w:val="20"/>
                <w:szCs w:val="20"/>
              </w:rPr>
              <w:t>30% (0,3</w:t>
            </w:r>
            <w:r w:rsidR="009437CB" w:rsidRPr="004F0F4C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294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1E30EF" w:rsidRDefault="009437C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4F0F4C" w:rsidRDefault="008D7E4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4F0F4C">
              <w:rPr>
                <w:rFonts w:eastAsia="Calibri"/>
                <w:sz w:val="20"/>
                <w:szCs w:val="20"/>
              </w:rPr>
              <w:t>Срок изготовления и поставки товара (выполнения работ, оказания услуг</w:t>
            </w:r>
            <w:r w:rsidR="009437CB" w:rsidRPr="004F0F4C">
              <w:rPr>
                <w:rFonts w:eastAsia="Calibri"/>
                <w:sz w:val="20"/>
                <w:szCs w:val="20"/>
              </w:rPr>
              <w:t>)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4F0F4C" w:rsidRDefault="008D7E4B" w:rsidP="008D7E4B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4F0F4C">
              <w:rPr>
                <w:rFonts w:eastAsia="Calibri"/>
                <w:sz w:val="20"/>
                <w:szCs w:val="20"/>
              </w:rPr>
              <w:t>10% (0,1</w:t>
            </w:r>
            <w:r w:rsidR="009437CB" w:rsidRPr="004F0F4C">
              <w:rPr>
                <w:rFonts w:eastAsia="Calibri"/>
                <w:sz w:val="20"/>
                <w:szCs w:val="20"/>
              </w:rPr>
              <w:t>0)</w:t>
            </w:r>
          </w:p>
        </w:tc>
      </w:tr>
      <w:tr w:rsidR="009437CB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4F0F4C" w:rsidRDefault="008D7E4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F0F4C">
              <w:rPr>
                <w:sz w:val="20"/>
                <w:szCs w:val="20"/>
              </w:rPr>
              <w:t>3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4F0F4C" w:rsidRDefault="008D7E4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4F0F4C">
              <w:rPr>
                <w:rFonts w:eastAsia="Calibri"/>
                <w:sz w:val="20"/>
                <w:szCs w:val="20"/>
              </w:rPr>
              <w:t>Функциональные и качественные характеристики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437CB" w:rsidRPr="004F0F4C" w:rsidRDefault="008D7E4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4F0F4C">
              <w:rPr>
                <w:rFonts w:eastAsia="Calibri"/>
                <w:sz w:val="20"/>
                <w:szCs w:val="20"/>
              </w:rPr>
              <w:t>40% (0,40)</w:t>
            </w:r>
          </w:p>
        </w:tc>
      </w:tr>
      <w:tr w:rsidR="008D7E4B" w:rsidRPr="001E30EF" w:rsidTr="000B63DA">
        <w:trPr>
          <w:trHeight w:val="345"/>
          <w:jc w:val="center"/>
        </w:trPr>
        <w:tc>
          <w:tcPr>
            <w:tcW w:w="6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E4B" w:rsidRPr="004F0F4C" w:rsidRDefault="008D7E4B" w:rsidP="000B63D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4F0F4C">
              <w:rPr>
                <w:sz w:val="20"/>
                <w:szCs w:val="20"/>
              </w:rPr>
              <w:t>4</w:t>
            </w:r>
          </w:p>
        </w:tc>
        <w:tc>
          <w:tcPr>
            <w:tcW w:w="59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E4B" w:rsidRPr="004F0F4C" w:rsidRDefault="008D7E4B" w:rsidP="000B63DA">
            <w:pPr>
              <w:autoSpaceDN w:val="0"/>
              <w:rPr>
                <w:rFonts w:eastAsia="Calibri"/>
                <w:sz w:val="20"/>
                <w:szCs w:val="20"/>
              </w:rPr>
            </w:pPr>
            <w:r w:rsidRPr="004F0F4C">
              <w:rPr>
                <w:rFonts w:eastAsia="Calibri"/>
                <w:sz w:val="20"/>
                <w:szCs w:val="20"/>
              </w:rPr>
              <w:t>Квалификация трудовых ресурсов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D7E4B" w:rsidRPr="004F0F4C" w:rsidRDefault="008D7E4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4F0F4C">
              <w:rPr>
                <w:rFonts w:eastAsia="Calibri"/>
                <w:sz w:val="20"/>
                <w:szCs w:val="20"/>
              </w:rPr>
              <w:t>20% (0,20)</w:t>
            </w:r>
          </w:p>
        </w:tc>
      </w:tr>
      <w:tr w:rsidR="009437CB" w:rsidRPr="001E30EF" w:rsidTr="000B63DA">
        <w:trPr>
          <w:trHeight w:val="318"/>
          <w:jc w:val="center"/>
        </w:trPr>
        <w:tc>
          <w:tcPr>
            <w:tcW w:w="6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4F0F4C" w:rsidRDefault="009437CB" w:rsidP="000B63DA">
            <w:pPr>
              <w:autoSpaceDN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4F0F4C">
              <w:rPr>
                <w:rFonts w:eastAsia="Calibri"/>
                <w:b/>
                <w:sz w:val="20"/>
                <w:szCs w:val="20"/>
              </w:rPr>
              <w:t>Всего:</w:t>
            </w:r>
          </w:p>
        </w:tc>
        <w:tc>
          <w:tcPr>
            <w:tcW w:w="2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437CB" w:rsidRPr="004F0F4C" w:rsidRDefault="009437CB" w:rsidP="000B63DA">
            <w:pPr>
              <w:autoSpaceDN w:val="0"/>
              <w:jc w:val="center"/>
              <w:rPr>
                <w:rFonts w:eastAsia="Calibri"/>
                <w:sz w:val="20"/>
                <w:szCs w:val="20"/>
              </w:rPr>
            </w:pPr>
            <w:r w:rsidRPr="004F0F4C">
              <w:rPr>
                <w:rFonts w:eastAsia="Calibri"/>
                <w:sz w:val="20"/>
                <w:szCs w:val="20"/>
              </w:rPr>
              <w:t>100% (1)</w:t>
            </w:r>
          </w:p>
        </w:tc>
      </w:tr>
    </w:tbl>
    <w:p w:rsidR="00F30B7E" w:rsidRPr="0031014A" w:rsidRDefault="00F30B7E" w:rsidP="009437CB">
      <w:pPr>
        <w:autoSpaceDN w:val="0"/>
        <w:jc w:val="center"/>
        <w:rPr>
          <w:rFonts w:eastAsia="Calibri"/>
          <w:b/>
          <w:bCs/>
          <w:color w:val="000000"/>
          <w:sz w:val="20"/>
          <w:szCs w:val="20"/>
          <w:lang w:eastAsia="en-US"/>
        </w:rPr>
      </w:pPr>
    </w:p>
    <w:p w:rsidR="009D0403" w:rsidRPr="003901CF" w:rsidRDefault="009437CB" w:rsidP="003901CF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31014A">
        <w:rPr>
          <w:rFonts w:eastAsia="Calibri"/>
          <w:sz w:val="20"/>
          <w:szCs w:val="20"/>
          <w:lang w:eastAsia="en-US"/>
        </w:rPr>
        <w:t>Рейтинг,</w:t>
      </w:r>
      <w:r w:rsidRPr="0015157A">
        <w:rPr>
          <w:rFonts w:eastAsia="Calibri"/>
          <w:sz w:val="20"/>
          <w:szCs w:val="22"/>
          <w:lang w:eastAsia="en-US"/>
        </w:rPr>
        <w:t xml:space="preserve"> </w:t>
      </w:r>
      <w:r w:rsidR="009D0403" w:rsidRPr="003901CF">
        <w:rPr>
          <w:rFonts w:eastAsia="Calibri"/>
          <w:sz w:val="20"/>
          <w:szCs w:val="22"/>
          <w:lang w:eastAsia="en-US"/>
        </w:rPr>
        <w:t xml:space="preserve">присуждаемый заявке по критерию </w:t>
      </w:r>
      <w:r w:rsidR="009D0403" w:rsidRPr="003901CF">
        <w:rPr>
          <w:rFonts w:eastAsia="Calibri"/>
          <w:b/>
          <w:sz w:val="20"/>
          <w:szCs w:val="22"/>
          <w:lang w:eastAsia="en-US"/>
        </w:rPr>
        <w:t>«Цена договора»</w:t>
      </w:r>
      <w:r w:rsidR="009D0403" w:rsidRPr="003901CF">
        <w:rPr>
          <w:rFonts w:eastAsia="Calibri"/>
          <w:sz w:val="20"/>
          <w:szCs w:val="22"/>
          <w:lang w:eastAsia="en-US"/>
        </w:rPr>
        <w:t>, определяется по формуле:</w:t>
      </w:r>
    </w:p>
    <w:p w:rsidR="009D0403" w:rsidRPr="0015157A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2"/>
          <w:lang w:eastAsia="en-US"/>
        </w:rPr>
      </w:pPr>
    </w:p>
    <w:p w:rsidR="009D0403" w:rsidRPr="00BA1B15" w:rsidRDefault="006559ED" w:rsidP="009D0403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4"/>
                  <w:szCs w:val="24"/>
                  <w:vertAlign w:val="subscript"/>
                  <w:lang w:val="en-US"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4"/>
                      <w:szCs w:val="24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4"/>
                  <w:szCs w:val="24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4"/>
              <w:szCs w:val="24"/>
              <w:vertAlign w:val="subscript"/>
              <w:lang w:eastAsia="en-US"/>
            </w:rPr>
            <m:t>×100</m:t>
          </m:r>
        </m:oMath>
      </m:oMathPara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где </w:t>
      </w:r>
    </w:p>
    <w:p w:rsidR="009D0403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Ra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рейтинг, присуждаемый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-й заявке по указанному критерию;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max</w:t>
      </w:r>
      <w:r w:rsidRPr="00BA1B15">
        <w:rPr>
          <w:rFonts w:eastAsia="Calibri"/>
          <w:sz w:val="20"/>
          <w:szCs w:val="20"/>
          <w:lang w:eastAsia="en-US"/>
        </w:rPr>
        <w:t xml:space="preserve"> – начальная (максимальная) цена договора, установленная в документации</w:t>
      </w:r>
      <w:r>
        <w:rPr>
          <w:rFonts w:eastAsia="Calibri"/>
          <w:sz w:val="20"/>
          <w:szCs w:val="20"/>
          <w:lang w:eastAsia="en-US"/>
        </w:rPr>
        <w:t xml:space="preserve"> о закупке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9D0403" w:rsidRPr="00BA1B15" w:rsidRDefault="009D0403" w:rsidP="009D0403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A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 xml:space="preserve"> – предложение </w:t>
      </w:r>
      <w:r w:rsidRPr="00BA1B15">
        <w:rPr>
          <w:rFonts w:eastAsia="Calibri"/>
          <w:sz w:val="20"/>
          <w:szCs w:val="20"/>
          <w:lang w:val="en-US" w:eastAsia="en-US"/>
        </w:rPr>
        <w:t>i</w:t>
      </w:r>
      <w:r w:rsidRPr="00BA1B15">
        <w:rPr>
          <w:rFonts w:eastAsia="Calibri"/>
          <w:sz w:val="20"/>
          <w:szCs w:val="20"/>
          <w:lang w:eastAsia="en-US"/>
        </w:rPr>
        <w:t>-го участника закупки по цене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9D0403" w:rsidRPr="00BA1B15" w:rsidRDefault="009D0403" w:rsidP="009D0403">
      <w:pPr>
        <w:pStyle w:val="a5"/>
        <w:keepNext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F30B7E" w:rsidRPr="004658B8" w:rsidRDefault="00F30B7E" w:rsidP="009437CB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9437CB" w:rsidRPr="0015157A" w:rsidRDefault="009437CB" w:rsidP="008D7E4B">
      <w:pPr>
        <w:pStyle w:val="a5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15157A">
        <w:rPr>
          <w:rFonts w:eastAsia="Calibri"/>
          <w:b/>
          <w:sz w:val="20"/>
          <w:szCs w:val="20"/>
          <w:lang w:eastAsia="en-US"/>
        </w:rPr>
        <w:t>«</w:t>
      </w:r>
      <w:r w:rsidR="008D7E4B" w:rsidRPr="008D7E4B">
        <w:rPr>
          <w:rFonts w:eastAsia="Calibri"/>
          <w:b/>
          <w:sz w:val="20"/>
          <w:szCs w:val="20"/>
        </w:rPr>
        <w:t>Срок изготовления и поставки товара (в</w:t>
      </w:r>
      <w:r w:rsidR="008D7E4B">
        <w:rPr>
          <w:rFonts w:eastAsia="Calibri"/>
          <w:b/>
          <w:sz w:val="20"/>
          <w:szCs w:val="20"/>
        </w:rPr>
        <w:t>ыполнения работ, оказания услуг</w:t>
      </w:r>
      <w:r w:rsidRPr="0015157A">
        <w:rPr>
          <w:rFonts w:eastAsia="Calibri"/>
          <w:b/>
          <w:sz w:val="20"/>
          <w:szCs w:val="20"/>
        </w:rPr>
        <w:t>)</w:t>
      </w:r>
      <w:r w:rsidRPr="0015157A">
        <w:rPr>
          <w:rFonts w:eastAsia="Calibri"/>
          <w:b/>
          <w:sz w:val="20"/>
          <w:szCs w:val="20"/>
          <w:lang w:eastAsia="en-US"/>
        </w:rPr>
        <w:t>»</w:t>
      </w:r>
      <w:r w:rsidRPr="005E767D">
        <w:rPr>
          <w:rFonts w:eastAsia="Calibri"/>
          <w:sz w:val="20"/>
          <w:szCs w:val="20"/>
          <w:lang w:eastAsia="en-US"/>
        </w:rPr>
        <w:t>,</w:t>
      </w:r>
      <w:r w:rsidRPr="00BA1B15">
        <w:rPr>
          <w:rFonts w:eastAsia="Calibri"/>
          <w:sz w:val="20"/>
          <w:szCs w:val="20"/>
          <w:lang w:eastAsia="en-US"/>
        </w:rPr>
        <w:t xml:space="preserve"> определяется по формуле:</w:t>
      </w:r>
    </w:p>
    <w:bookmarkStart w:id="0" w:name="sub_1259"/>
    <w:p w:rsidR="007A6DA5" w:rsidRPr="00BA1B15" w:rsidRDefault="006559ED" w:rsidP="00C23151">
      <w:pPr>
        <w:pStyle w:val="a5"/>
        <w:autoSpaceDN w:val="0"/>
        <w:ind w:left="786"/>
        <w:jc w:val="center"/>
        <w:rPr>
          <w:rFonts w:eastAsia="Calibri"/>
          <w:sz w:val="24"/>
          <w:szCs w:val="24"/>
          <w:lang w:eastAsia="en-US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Rb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  <w:vertAlign w:val="subscript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max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 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vertAlign w:val="subscript"/>
                      <w:lang w:val="en-US"/>
                    </w:rPr>
                    <m:t>in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  <w:vertAlign w:val="subscript"/>
            </w:rPr>
            <m:t>×100</m:t>
          </m:r>
        </m:oMath>
      </m:oMathPara>
    </w:p>
    <w:p w:rsidR="007A6DA5" w:rsidRPr="00BA1B1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</w:rPr>
        <w:t>где:</w:t>
      </w:r>
    </w:p>
    <w:p w:rsidR="007A6DA5" w:rsidRPr="00BA1B15" w:rsidRDefault="007A6DA5" w:rsidP="007A6DA5">
      <w:pPr>
        <w:pStyle w:val="a5"/>
        <w:ind w:left="786"/>
        <w:rPr>
          <w:sz w:val="20"/>
          <w:szCs w:val="20"/>
          <w:vertAlign w:val="subscript"/>
        </w:rPr>
      </w:pPr>
      <w:r w:rsidRPr="00BA1B15">
        <w:rPr>
          <w:sz w:val="20"/>
          <w:szCs w:val="20"/>
          <w:lang w:val="en-US"/>
        </w:rPr>
        <w:t>Rb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0"/>
          <w:szCs w:val="20"/>
        </w:rPr>
        <w:t xml:space="preserve"> - рейтинг, присуждаемый </w:t>
      </w:r>
      <w:r w:rsidRPr="00BA1B15">
        <w:rPr>
          <w:sz w:val="20"/>
          <w:szCs w:val="20"/>
          <w:lang w:val="en-US"/>
        </w:rPr>
        <w:t>i</w:t>
      </w:r>
      <w:r w:rsidRPr="00BA1B15">
        <w:rPr>
          <w:sz w:val="20"/>
          <w:szCs w:val="20"/>
        </w:rPr>
        <w:t>-й заявке по указанному критерию;</w:t>
      </w:r>
    </w:p>
    <w:p w:rsidR="007A6DA5" w:rsidRDefault="007A6DA5" w:rsidP="007A6DA5">
      <w:pPr>
        <w:pStyle w:val="a5"/>
        <w:ind w:left="786"/>
        <w:jc w:val="both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max</w:t>
      </w:r>
      <w:r w:rsidRPr="00BA1B15">
        <w:rPr>
          <w:sz w:val="20"/>
          <w:szCs w:val="20"/>
        </w:rPr>
        <w:t> </w:t>
      </w:r>
      <w:r>
        <w:rPr>
          <w:sz w:val="20"/>
          <w:szCs w:val="20"/>
        </w:rPr>
        <w:t>-</w:t>
      </w:r>
      <w:r w:rsidRPr="00BA1B15">
        <w:rPr>
          <w:sz w:val="20"/>
          <w:szCs w:val="20"/>
        </w:rPr>
        <w:t xml:space="preserve"> срок </w:t>
      </w:r>
      <w:r w:rsidRPr="00BA1B15">
        <w:rPr>
          <w:rFonts w:eastAsia="Calibri"/>
          <w:sz w:val="20"/>
          <w:szCs w:val="20"/>
        </w:rPr>
        <w:t xml:space="preserve">поставки товара (выполнения работ, оказания услуг), </w:t>
      </w:r>
      <w:r w:rsidRPr="00BA1B15">
        <w:rPr>
          <w:sz w:val="20"/>
          <w:szCs w:val="20"/>
        </w:rPr>
        <w:t xml:space="preserve">в соответствии с техническим заданием </w:t>
      </w:r>
      <w:r>
        <w:rPr>
          <w:sz w:val="20"/>
          <w:szCs w:val="20"/>
        </w:rPr>
        <w:t>и документации о закупке</w:t>
      </w:r>
      <w:r w:rsidRPr="00BA1B15">
        <w:rPr>
          <w:sz w:val="20"/>
          <w:szCs w:val="20"/>
        </w:rPr>
        <w:t xml:space="preserve"> (</w:t>
      </w:r>
      <w:r w:rsidR="00367D70">
        <w:rPr>
          <w:sz w:val="20"/>
          <w:szCs w:val="20"/>
        </w:rPr>
        <w:t>120</w:t>
      </w:r>
      <w:r>
        <w:rPr>
          <w:sz w:val="20"/>
          <w:szCs w:val="20"/>
        </w:rPr>
        <w:t xml:space="preserve"> </w:t>
      </w:r>
      <w:r w:rsidRPr="00BA1B15">
        <w:rPr>
          <w:sz w:val="20"/>
          <w:szCs w:val="20"/>
        </w:rPr>
        <w:t>д</w:t>
      </w:r>
      <w:r>
        <w:rPr>
          <w:sz w:val="20"/>
          <w:szCs w:val="20"/>
        </w:rPr>
        <w:t>н</w:t>
      </w:r>
      <w:r w:rsidR="00367D70">
        <w:rPr>
          <w:sz w:val="20"/>
          <w:szCs w:val="20"/>
        </w:rPr>
        <w:t>ей</w:t>
      </w:r>
      <w:bookmarkStart w:id="1" w:name="_GoBack"/>
      <w:bookmarkEnd w:id="1"/>
      <w:r w:rsidRPr="00BA1B15">
        <w:rPr>
          <w:sz w:val="20"/>
          <w:szCs w:val="20"/>
        </w:rPr>
        <w:t>).</w:t>
      </w:r>
    </w:p>
    <w:p w:rsidR="007A6DA5" w:rsidRPr="00BA1B15" w:rsidRDefault="007A6DA5" w:rsidP="007A6DA5">
      <w:pPr>
        <w:pStyle w:val="a5"/>
        <w:autoSpaceDN w:val="0"/>
        <w:ind w:left="786"/>
        <w:jc w:val="both"/>
        <w:rPr>
          <w:rFonts w:eastAsia="Calibri"/>
          <w:sz w:val="20"/>
          <w:szCs w:val="20"/>
          <w:lang w:eastAsia="en-US"/>
        </w:rPr>
      </w:pPr>
      <w:r>
        <w:rPr>
          <w:rFonts w:eastAsia="Calibri"/>
          <w:sz w:val="20"/>
          <w:szCs w:val="20"/>
          <w:lang w:val="en-US" w:eastAsia="en-US"/>
        </w:rPr>
        <w:t>B</w:t>
      </w:r>
      <w:r w:rsidRPr="00BA1B15">
        <w:rPr>
          <w:rFonts w:eastAsia="Calibri"/>
          <w:sz w:val="20"/>
          <w:szCs w:val="20"/>
          <w:vertAlign w:val="subscript"/>
          <w:lang w:val="en-US" w:eastAsia="en-US"/>
        </w:rPr>
        <w:t>m</w:t>
      </w:r>
      <w:r>
        <w:rPr>
          <w:rFonts w:eastAsia="Calibri"/>
          <w:sz w:val="20"/>
          <w:szCs w:val="20"/>
          <w:vertAlign w:val="subscript"/>
          <w:lang w:val="en-US" w:eastAsia="en-US"/>
        </w:rPr>
        <w:t>in</w:t>
      </w:r>
      <w:r w:rsidRPr="00BA1B15">
        <w:rPr>
          <w:rFonts w:eastAsia="Calibri"/>
          <w:sz w:val="20"/>
          <w:szCs w:val="20"/>
          <w:lang w:eastAsia="en-US"/>
        </w:rPr>
        <w:t xml:space="preserve"> – </w:t>
      </w:r>
      <w:r w:rsidRPr="004F7BEB">
        <w:rPr>
          <w:rFonts w:eastAsia="Calibri"/>
          <w:sz w:val="20"/>
          <w:szCs w:val="20"/>
          <w:lang w:eastAsia="en-US"/>
        </w:rPr>
        <w:t>минимальное предложение из предложений по критерию оценки, сделанных участниками закупки</w:t>
      </w:r>
      <w:r>
        <w:rPr>
          <w:rFonts w:eastAsia="Calibri"/>
          <w:sz w:val="20"/>
          <w:szCs w:val="20"/>
          <w:lang w:eastAsia="en-US"/>
        </w:rPr>
        <w:t xml:space="preserve"> </w:t>
      </w:r>
      <w:r w:rsidRPr="006E481D">
        <w:rPr>
          <w:rFonts w:eastAsia="Calibri"/>
          <w:sz w:val="20"/>
          <w:szCs w:val="20"/>
          <w:lang w:eastAsia="en-US"/>
        </w:rPr>
        <w:t>(в днях)</w:t>
      </w:r>
      <w:r w:rsidRPr="00BA1B15">
        <w:rPr>
          <w:rFonts w:eastAsia="Calibri"/>
          <w:sz w:val="20"/>
          <w:szCs w:val="20"/>
          <w:lang w:eastAsia="en-US"/>
        </w:rPr>
        <w:t>;</w:t>
      </w:r>
    </w:p>
    <w:p w:rsidR="007A6DA5" w:rsidRDefault="007A6DA5" w:rsidP="007A6DA5">
      <w:pPr>
        <w:pStyle w:val="a5"/>
        <w:ind w:left="786"/>
        <w:rPr>
          <w:sz w:val="20"/>
          <w:szCs w:val="20"/>
        </w:rPr>
      </w:pPr>
      <w:r w:rsidRPr="00BA1B15">
        <w:rPr>
          <w:sz w:val="20"/>
          <w:szCs w:val="20"/>
          <w:lang w:val="en-US"/>
        </w:rPr>
        <w:t>B</w:t>
      </w:r>
      <w:r w:rsidRPr="00BA1B15">
        <w:rPr>
          <w:sz w:val="20"/>
          <w:szCs w:val="20"/>
          <w:vertAlign w:val="subscript"/>
          <w:lang w:val="en-US"/>
        </w:rPr>
        <w:t>i</w:t>
      </w:r>
      <w:r w:rsidRPr="00BA1B15">
        <w:rPr>
          <w:sz w:val="22"/>
          <w:szCs w:val="20"/>
        </w:rPr>
        <w:t> </w:t>
      </w:r>
      <w:r w:rsidRPr="00BA1B15">
        <w:rPr>
          <w:sz w:val="20"/>
          <w:szCs w:val="20"/>
        </w:rPr>
        <w:t xml:space="preserve">- предложение </w:t>
      </w:r>
      <w:r w:rsidRPr="0000007B">
        <w:rPr>
          <w:sz w:val="20"/>
          <w:szCs w:val="20"/>
        </w:rPr>
        <w:t xml:space="preserve">i-го </w:t>
      </w:r>
      <w:r w:rsidRPr="00BA1B15">
        <w:rPr>
          <w:sz w:val="20"/>
          <w:szCs w:val="20"/>
        </w:rPr>
        <w:t xml:space="preserve">участника </w:t>
      </w:r>
      <w:r>
        <w:rPr>
          <w:sz w:val="20"/>
          <w:szCs w:val="20"/>
        </w:rPr>
        <w:t>по сроку исполнения</w:t>
      </w:r>
      <w:r w:rsidRPr="00BA1B15">
        <w:rPr>
          <w:sz w:val="20"/>
          <w:szCs w:val="20"/>
        </w:rPr>
        <w:t xml:space="preserve"> (день).</w:t>
      </w:r>
    </w:p>
    <w:p w:rsidR="009437CB" w:rsidRPr="00BA1B15" w:rsidRDefault="009437CB" w:rsidP="009437CB">
      <w:pPr>
        <w:pStyle w:val="a5"/>
        <w:keepNext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При оценке заявок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 xml:space="preserve">» </w:t>
      </w:r>
      <w:r w:rsidRPr="00BA1B15">
        <w:rPr>
          <w:rFonts w:eastAsia="Calibri"/>
          <w:sz w:val="20"/>
          <w:szCs w:val="20"/>
          <w:lang w:eastAsia="en-US"/>
        </w:rPr>
        <w:t xml:space="preserve">лучшим условием исполнения договора по указанному критерию признается предложение участника закупки с наименьшим сроком выполнения работ – в </w:t>
      </w:r>
      <w:r w:rsidR="00474A51">
        <w:rPr>
          <w:rFonts w:eastAsia="Calibri"/>
          <w:sz w:val="20"/>
          <w:szCs w:val="20"/>
          <w:lang w:eastAsia="en-US"/>
        </w:rPr>
        <w:t>днях</w:t>
      </w:r>
      <w:r w:rsidRPr="00BA1B15">
        <w:rPr>
          <w:rFonts w:eastAsia="Calibri"/>
          <w:sz w:val="20"/>
          <w:szCs w:val="20"/>
          <w:lang w:eastAsia="en-US"/>
        </w:rPr>
        <w:t>.</w:t>
      </w:r>
    </w:p>
    <w:p w:rsidR="009437CB" w:rsidRDefault="009437C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BA1B15">
        <w:rPr>
          <w:rFonts w:eastAsia="Calibri"/>
          <w:sz w:val="20"/>
          <w:szCs w:val="20"/>
        </w:rPr>
        <w:t>Срок поставки товара (выполнения работ, оказания услуг)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  <w:bookmarkEnd w:id="0"/>
    </w:p>
    <w:p w:rsidR="008D7E4B" w:rsidRDefault="008D7E4B" w:rsidP="009437C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</w:p>
    <w:p w:rsidR="008D7E4B" w:rsidRPr="006A54C3" w:rsidRDefault="008D7E4B" w:rsidP="008D7E4B">
      <w:pPr>
        <w:pStyle w:val="a5"/>
        <w:numPr>
          <w:ilvl w:val="0"/>
          <w:numId w:val="1"/>
        </w:numPr>
        <w:tabs>
          <w:tab w:val="left" w:pos="567"/>
          <w:tab w:val="left" w:pos="709"/>
          <w:tab w:val="left" w:pos="851"/>
        </w:tabs>
        <w:jc w:val="both"/>
        <w:rPr>
          <w:b/>
          <w:sz w:val="20"/>
          <w:szCs w:val="20"/>
        </w:rPr>
      </w:pPr>
      <w:r w:rsidRPr="006A54C3">
        <w:rPr>
          <w:sz w:val="20"/>
          <w:szCs w:val="20"/>
        </w:rPr>
        <w:t>Критерий</w:t>
      </w:r>
      <w:r w:rsidRPr="006A54C3">
        <w:rPr>
          <w:b/>
          <w:sz w:val="20"/>
          <w:szCs w:val="20"/>
        </w:rPr>
        <w:t xml:space="preserve"> «Функциональные и качественные характеристики»</w:t>
      </w:r>
    </w:p>
    <w:p w:rsidR="005F0B00" w:rsidRPr="005F0B00" w:rsidRDefault="005F0B00" w:rsidP="005F0B00">
      <w:pPr>
        <w:pStyle w:val="a5"/>
        <w:autoSpaceDN w:val="0"/>
        <w:ind w:left="0" w:firstLine="567"/>
        <w:jc w:val="both"/>
        <w:rPr>
          <w:sz w:val="20"/>
          <w:szCs w:val="20"/>
        </w:rPr>
      </w:pPr>
      <w:r w:rsidRPr="005F0B00">
        <w:rPr>
          <w:bCs/>
          <w:sz w:val="20"/>
          <w:szCs w:val="20"/>
        </w:rPr>
        <w:t>Рейтинг,</w:t>
      </w:r>
      <w:r w:rsidRPr="005F0B00">
        <w:rPr>
          <w:b/>
          <w:bCs/>
          <w:sz w:val="20"/>
          <w:szCs w:val="20"/>
        </w:rPr>
        <w:t xml:space="preserve"> </w:t>
      </w:r>
      <w:r w:rsidRPr="005F0B00">
        <w:rPr>
          <w:rFonts w:eastAsia="Calibri"/>
          <w:sz w:val="20"/>
          <w:szCs w:val="20"/>
          <w:lang w:eastAsia="en-US"/>
        </w:rPr>
        <w:t>присуждаемый заявке по критерию</w:t>
      </w:r>
      <w:r w:rsidRPr="005F0B00">
        <w:rPr>
          <w:b/>
          <w:bCs/>
          <w:sz w:val="20"/>
          <w:szCs w:val="20"/>
        </w:rPr>
        <w:t xml:space="preserve"> «</w:t>
      </w:r>
      <w:r w:rsidRPr="005F0B00">
        <w:rPr>
          <w:b/>
          <w:sz w:val="20"/>
          <w:szCs w:val="20"/>
        </w:rPr>
        <w:t>Функциональные и качественные характеристики</w:t>
      </w:r>
      <w:r w:rsidRPr="005F0B00">
        <w:rPr>
          <w:b/>
          <w:bCs/>
          <w:sz w:val="20"/>
          <w:szCs w:val="20"/>
        </w:rPr>
        <w:t xml:space="preserve">» </w:t>
      </w:r>
      <w:r w:rsidRPr="005F0B00">
        <w:rPr>
          <w:sz w:val="20"/>
          <w:szCs w:val="20"/>
        </w:rPr>
        <w:t xml:space="preserve">оценивается на </w:t>
      </w:r>
      <w:r w:rsidRPr="005F0B00">
        <w:rPr>
          <w:rFonts w:eastAsia="Calibri"/>
          <w:sz w:val="20"/>
          <w:szCs w:val="20"/>
          <w:lang w:eastAsia="en-US"/>
        </w:rPr>
        <w:t>основании</w:t>
      </w:r>
      <w:r w:rsidRPr="005F0B00">
        <w:rPr>
          <w:sz w:val="20"/>
          <w:szCs w:val="20"/>
        </w:rPr>
        <w:t xml:space="preserve"> технического предложения исходя из показателей, указанных в таблице показатели «Функциональные и качественные характеристики»</w:t>
      </w:r>
    </w:p>
    <w:p w:rsidR="005F0B00" w:rsidRPr="004F282D" w:rsidRDefault="005F0B00" w:rsidP="005F0B00">
      <w:pPr>
        <w:ind w:firstLine="567"/>
        <w:jc w:val="both"/>
        <w:rPr>
          <w:sz w:val="20"/>
          <w:szCs w:val="20"/>
        </w:rPr>
      </w:pPr>
      <w:r w:rsidRPr="004F282D">
        <w:rPr>
          <w:sz w:val="20"/>
          <w:szCs w:val="20"/>
        </w:rPr>
        <w:lastRenderedPageBreak/>
        <w:t>Количество баллов</w:t>
      </w:r>
      <w:r>
        <w:rPr>
          <w:sz w:val="20"/>
          <w:szCs w:val="20"/>
        </w:rPr>
        <w:t xml:space="preserve"> по рейтингу </w:t>
      </w:r>
      <w:r w:rsidRPr="00330A1C">
        <w:rPr>
          <w:sz w:val="20"/>
          <w:szCs w:val="20"/>
        </w:rPr>
        <w:t>«Функциональные и качественные характеристики»</w:t>
      </w:r>
      <w:r w:rsidRPr="004F282D">
        <w:rPr>
          <w:sz w:val="20"/>
          <w:szCs w:val="20"/>
        </w:rPr>
        <w:t xml:space="preserve"> определяется как сумма среднеарифметических </w:t>
      </w:r>
      <w:r>
        <w:rPr>
          <w:sz w:val="20"/>
          <w:szCs w:val="20"/>
        </w:rPr>
        <w:t>значений (баллов) всех показателей</w:t>
      </w:r>
      <w:r w:rsidRPr="004F282D">
        <w:rPr>
          <w:sz w:val="20"/>
          <w:szCs w:val="20"/>
        </w:rPr>
        <w:t xml:space="preserve">. </w:t>
      </w:r>
    </w:p>
    <w:p w:rsidR="005F0B00" w:rsidRDefault="005F0B00" w:rsidP="005F0B00">
      <w:pPr>
        <w:autoSpaceDN w:val="0"/>
        <w:ind w:firstLine="567"/>
        <w:jc w:val="both"/>
        <w:rPr>
          <w:rFonts w:eastAsia="Calibri"/>
          <w:sz w:val="20"/>
          <w:szCs w:val="20"/>
          <w:lang w:eastAsia="en-US"/>
        </w:rPr>
      </w:pPr>
    </w:p>
    <w:tbl>
      <w:tblPr>
        <w:tblW w:w="94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843"/>
        <w:gridCol w:w="2551"/>
        <w:gridCol w:w="4677"/>
      </w:tblGrid>
      <w:tr w:rsidR="005F0B00" w:rsidRPr="002D1023" w:rsidTr="00CA3F3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jc w:val="center"/>
              <w:rPr>
                <w:b/>
                <w:sz w:val="20"/>
                <w:szCs w:val="20"/>
              </w:rPr>
            </w:pPr>
            <w:r w:rsidRPr="002D1023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B00" w:rsidRPr="002D1023" w:rsidRDefault="005F0B00" w:rsidP="00CA3F3F">
            <w:pPr>
              <w:jc w:val="center"/>
              <w:rPr>
                <w:sz w:val="20"/>
                <w:szCs w:val="20"/>
              </w:rPr>
            </w:pPr>
            <w:r w:rsidRPr="002D1023">
              <w:rPr>
                <w:b/>
                <w:sz w:val="20"/>
                <w:szCs w:val="20"/>
              </w:rPr>
              <w:t xml:space="preserve">Показатели критерия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0B00" w:rsidRPr="002D1023" w:rsidRDefault="005F0B00" w:rsidP="00CA3F3F">
            <w:pPr>
              <w:jc w:val="center"/>
              <w:rPr>
                <w:sz w:val="20"/>
                <w:szCs w:val="20"/>
              </w:rPr>
            </w:pPr>
            <w:r w:rsidRPr="002D1023">
              <w:rPr>
                <w:b/>
                <w:sz w:val="20"/>
                <w:szCs w:val="20"/>
              </w:rPr>
              <w:t>Значение показателя оцениваемого критерия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B00" w:rsidRPr="002D1023" w:rsidRDefault="005F0B00" w:rsidP="00CA3F3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D1023">
              <w:rPr>
                <w:b/>
                <w:sz w:val="20"/>
                <w:szCs w:val="20"/>
              </w:rPr>
              <w:t>Подтверждающие документы</w:t>
            </w:r>
          </w:p>
        </w:tc>
      </w:tr>
      <w:tr w:rsidR="005F0B00" w:rsidRPr="002D1023" w:rsidTr="00CA3F3F">
        <w:trPr>
          <w:trHeight w:val="85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jc w:val="center"/>
              <w:rPr>
                <w:sz w:val="20"/>
                <w:szCs w:val="20"/>
              </w:rPr>
            </w:pPr>
            <w:r w:rsidRPr="002D1023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485927" w:rsidRDefault="005F0B00" w:rsidP="00CA3F3F">
            <w:pPr>
              <w:rPr>
                <w:sz w:val="20"/>
                <w:szCs w:val="20"/>
              </w:rPr>
            </w:pPr>
            <w:r w:rsidRPr="001D034C">
              <w:rPr>
                <w:sz w:val="20"/>
                <w:szCs w:val="20"/>
              </w:rPr>
              <w:t>Наличие конструкторской документации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00" w:rsidRPr="00485927" w:rsidRDefault="005F0B00" w:rsidP="00CA3F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D034C">
              <w:rPr>
                <w:sz w:val="20"/>
                <w:szCs w:val="20"/>
              </w:rPr>
              <w:t>Отсутствие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0 баллов. Наличие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100 баллов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1D034C" w:rsidRDefault="005F0B00" w:rsidP="00CA3F3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Конструкторская документация на каждую позицию из технического предложения утвержденная генеральным директором (главным конструктором) завода-изготовителя</w:t>
            </w:r>
          </w:p>
        </w:tc>
      </w:tr>
      <w:tr w:rsidR="005F0B00" w:rsidRPr="002D1023" w:rsidTr="00CA3F3F">
        <w:trPr>
          <w:trHeight w:val="7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jc w:val="center"/>
              <w:rPr>
                <w:sz w:val="20"/>
                <w:szCs w:val="20"/>
              </w:rPr>
            </w:pPr>
            <w:r w:rsidRPr="002D1023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Соответствие конструкторской документации </w:t>
            </w:r>
            <w:r w:rsidRPr="00A44F15">
              <w:rPr>
                <w:sz w:val="20"/>
                <w:szCs w:val="20"/>
              </w:rPr>
              <w:t>ГОСТ 2.102-2013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00" w:rsidRDefault="005F0B00" w:rsidP="00CA3F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Несоответствие: 0 баллов</w:t>
            </w:r>
          </w:p>
          <w:p w:rsidR="005F0B00" w:rsidRPr="002D1023" w:rsidRDefault="005F0B00" w:rsidP="00CA3F3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Соответствие:</w:t>
            </w:r>
            <w:r w:rsidRPr="001D034C">
              <w:rPr>
                <w:sz w:val="20"/>
                <w:szCs w:val="20"/>
              </w:rPr>
              <w:t xml:space="preserve"> 100 баллов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ЭСБ (Электронная модель сборочной единицы), ВО (Чертеж общего вида), ГЧ (габаритный чертеж), Схемы ГОСТ 2.701-2008, Электронная структура изделия (конструктивная), Ведомость технического предложения, Пояснительная записка, ТБ (таблицы), РР (расчеты), Технолоческая карта термообработки.</w:t>
            </w:r>
          </w:p>
        </w:tc>
      </w:tr>
      <w:tr w:rsidR="005F0B00" w:rsidRPr="002D1023" w:rsidTr="00CA3F3F">
        <w:trPr>
          <w:trHeight w:val="7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jc w:val="center"/>
              <w:rPr>
                <w:sz w:val="20"/>
                <w:szCs w:val="20"/>
              </w:rPr>
            </w:pPr>
            <w:r w:rsidRPr="002D1023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Default="005F0B00" w:rsidP="00CA3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литейного производства у завода-изготовителя.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D034C">
              <w:rPr>
                <w:sz w:val="20"/>
                <w:szCs w:val="20"/>
              </w:rPr>
              <w:t>Отсутствие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0 баллов. Наличие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100 баллов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Default="005F0B00" w:rsidP="00CA3F3F">
            <w:pPr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Копия сертификата соответствия на литье (отливки).</w:t>
            </w:r>
          </w:p>
          <w:p w:rsidR="005F0B00" w:rsidRPr="00485927" w:rsidRDefault="005F0B00" w:rsidP="00CA3F3F">
            <w:pPr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Копия протоколов лаборатории.</w:t>
            </w:r>
          </w:p>
        </w:tc>
      </w:tr>
      <w:tr w:rsidR="005F0B00" w:rsidRPr="002D1023" w:rsidTr="00CA3F3F">
        <w:trPr>
          <w:trHeight w:val="7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jc w:val="center"/>
              <w:rPr>
                <w:sz w:val="20"/>
                <w:szCs w:val="20"/>
              </w:rPr>
            </w:pPr>
            <w:r w:rsidRPr="002D1023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Default="005F0B00" w:rsidP="00CA3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ОТК у завода-изготовителя.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D034C">
              <w:rPr>
                <w:sz w:val="20"/>
                <w:szCs w:val="20"/>
              </w:rPr>
              <w:t>Отсутствие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0 баллов. Наличие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100 баллов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755EEE" w:rsidRDefault="005F0B00" w:rsidP="00CA3F3F">
            <w:pPr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Копия приказа о создании отдела технического контроля. Утвержденное положение об отделе технического контроля.</w:t>
            </w:r>
          </w:p>
        </w:tc>
      </w:tr>
      <w:tr w:rsidR="005F0B00" w:rsidRPr="002D1023" w:rsidTr="00CA3F3F">
        <w:trPr>
          <w:trHeight w:val="7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jc w:val="center"/>
              <w:rPr>
                <w:sz w:val="20"/>
                <w:szCs w:val="20"/>
              </w:rPr>
            </w:pPr>
            <w:r w:rsidRPr="002D1023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E36386" w:rsidRDefault="005F0B00" w:rsidP="00CA3F3F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Контроль состава стали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00" w:rsidRPr="00E36386" w:rsidRDefault="005F0B00" w:rsidP="00CA3F3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D034C">
              <w:rPr>
                <w:sz w:val="20"/>
                <w:szCs w:val="20"/>
              </w:rPr>
              <w:t>Отсутствие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0 баллов. Наличие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100 баллов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Копия разрешительных документов (аккредитация лаборатории) на проведение химического анализа</w:t>
            </w:r>
          </w:p>
        </w:tc>
      </w:tr>
      <w:tr w:rsidR="005F0B00" w:rsidRPr="002D1023" w:rsidTr="00CA3F3F">
        <w:trPr>
          <w:trHeight w:val="7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1D034C" w:rsidRDefault="005F0B00" w:rsidP="00CA3F3F">
            <w:pPr>
              <w:jc w:val="center"/>
              <w:rPr>
                <w:sz w:val="20"/>
                <w:szCs w:val="20"/>
              </w:rPr>
            </w:pPr>
            <w:r w:rsidRPr="001D034C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Default="005F0B00" w:rsidP="00CA3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 гидравлических испытаний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pStyle w:val="default"/>
              <w:spacing w:before="0" w:beforeAutospacing="0" w:after="0" w:afterAutospacing="0"/>
              <w:rPr>
                <w:bCs/>
                <w:color w:val="000000"/>
                <w:sz w:val="20"/>
                <w:szCs w:val="20"/>
              </w:rPr>
            </w:pPr>
            <w:r w:rsidRPr="001D034C">
              <w:rPr>
                <w:sz w:val="20"/>
                <w:szCs w:val="20"/>
              </w:rPr>
              <w:t>Отсутствие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0 баллов. Наличие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100 баллов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485927" w:rsidRDefault="005F0B00" w:rsidP="00CA3F3F">
            <w:pPr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 xml:space="preserve">Копия технологической карты испытаний </w:t>
            </w:r>
          </w:p>
        </w:tc>
      </w:tr>
      <w:tr w:rsidR="005F0B00" w:rsidRPr="002D1023" w:rsidTr="00CA3F3F">
        <w:trPr>
          <w:trHeight w:val="7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конструкторского отдела</w:t>
            </w:r>
            <w:r>
              <w:t xml:space="preserve"> </w:t>
            </w:r>
            <w:r w:rsidRPr="00AB3048">
              <w:rPr>
                <w:sz w:val="20"/>
                <w:szCs w:val="20"/>
              </w:rPr>
              <w:t>у завода-изготовителя.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D034C">
              <w:rPr>
                <w:sz w:val="20"/>
                <w:szCs w:val="20"/>
              </w:rPr>
              <w:t>Отсутствие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0 баллов. Наличие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100 баллов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755EEE" w:rsidRDefault="005F0B00" w:rsidP="00CA3F3F">
            <w:pPr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Копия приказа о создании конструкторского отдела. Утвержденное положение об конструкторском отделе.</w:t>
            </w:r>
          </w:p>
        </w:tc>
      </w:tr>
      <w:tr w:rsidR="005F0B00" w:rsidRPr="002D1023" w:rsidTr="00CA3F3F">
        <w:trPr>
          <w:trHeight w:val="70"/>
        </w:trPr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Default="005F0B00" w:rsidP="00CA3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Default="005F0B00" w:rsidP="00CA3F3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Наличие метрологического обеспечения</w:t>
            </w:r>
            <w:r w:rsidRPr="00AB3048">
              <w:rPr>
                <w:sz w:val="20"/>
                <w:szCs w:val="20"/>
              </w:rPr>
              <w:t xml:space="preserve"> у завода-изготовителя.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B00" w:rsidRPr="002D1023" w:rsidRDefault="005F0B00" w:rsidP="00CA3F3F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0"/>
                <w:szCs w:val="20"/>
              </w:rPr>
            </w:pPr>
            <w:r w:rsidRPr="001D034C">
              <w:rPr>
                <w:sz w:val="20"/>
                <w:szCs w:val="20"/>
              </w:rPr>
              <w:t>Отсутствие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0 баллов. Наличие</w:t>
            </w:r>
            <w:r>
              <w:rPr>
                <w:sz w:val="20"/>
                <w:szCs w:val="20"/>
              </w:rPr>
              <w:t>:</w:t>
            </w:r>
            <w:r w:rsidRPr="001D034C">
              <w:rPr>
                <w:sz w:val="20"/>
                <w:szCs w:val="20"/>
              </w:rPr>
              <w:t xml:space="preserve"> 100 баллов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5F0B00" w:rsidRPr="00755EEE" w:rsidRDefault="005F0B00" w:rsidP="00CA3F3F">
            <w:pPr>
              <w:jc w:val="both"/>
              <w:rPr>
                <w:rFonts w:eastAsia="Arial"/>
                <w:sz w:val="20"/>
                <w:szCs w:val="20"/>
              </w:rPr>
            </w:pPr>
            <w:r>
              <w:rPr>
                <w:rFonts w:eastAsia="Arial"/>
                <w:sz w:val="20"/>
                <w:szCs w:val="20"/>
              </w:rPr>
              <w:t>Копия утвержденного графика поверки средств измерений. Копии свидетельств о поверке основных средств измерений. Наличие в штате главного метролога.</w:t>
            </w:r>
          </w:p>
        </w:tc>
      </w:tr>
    </w:tbl>
    <w:p w:rsidR="005F0B00" w:rsidRDefault="005F0B00" w:rsidP="005F0B00">
      <w:pPr>
        <w:pStyle w:val="a5"/>
        <w:ind w:left="786"/>
      </w:pPr>
    </w:p>
    <w:p w:rsidR="008D7E4B" w:rsidRDefault="008D7E4B" w:rsidP="008D7E4B">
      <w:pPr>
        <w:pStyle w:val="a5"/>
        <w:autoSpaceDN w:val="0"/>
        <w:ind w:left="0" w:firstLine="567"/>
        <w:jc w:val="both"/>
        <w:rPr>
          <w:rFonts w:eastAsia="Calibri"/>
          <w:sz w:val="20"/>
          <w:szCs w:val="20"/>
          <w:lang w:eastAsia="en-US"/>
        </w:rPr>
      </w:pPr>
      <w:r w:rsidRPr="006A54C3">
        <w:rPr>
          <w:rFonts w:eastAsia="Calibri"/>
          <w:sz w:val="20"/>
          <w:szCs w:val="20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6A54C3">
        <w:rPr>
          <w:rFonts w:eastAsia="Calibri"/>
          <w:b/>
          <w:sz w:val="20"/>
          <w:szCs w:val="20"/>
          <w:lang w:eastAsia="en-US"/>
        </w:rPr>
        <w:t>«</w:t>
      </w:r>
      <w:r w:rsidRPr="006A54C3">
        <w:rPr>
          <w:sz w:val="20"/>
          <w:szCs w:val="20"/>
        </w:rPr>
        <w:t>Функциональные характеристики</w:t>
      </w:r>
      <w:r w:rsidRPr="006A54C3">
        <w:rPr>
          <w:rFonts w:eastAsia="Calibri"/>
          <w:b/>
          <w:sz w:val="20"/>
          <w:szCs w:val="20"/>
          <w:lang w:eastAsia="en-US"/>
        </w:rPr>
        <w:t>»</w:t>
      </w:r>
      <w:r w:rsidRPr="006A54C3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p w:rsidR="008D7E4B" w:rsidRPr="008D7E4B" w:rsidRDefault="008D7E4B" w:rsidP="008D7E4B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226396" w:rsidRPr="005F0B00" w:rsidRDefault="00226396" w:rsidP="005F0B00">
      <w:pPr>
        <w:pStyle w:val="a5"/>
        <w:numPr>
          <w:ilvl w:val="0"/>
          <w:numId w:val="1"/>
        </w:num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  <w:r w:rsidRPr="005F0B00">
        <w:rPr>
          <w:rFonts w:eastAsia="Calibri"/>
          <w:sz w:val="20"/>
          <w:szCs w:val="20"/>
          <w:lang w:eastAsia="en-US"/>
        </w:rPr>
        <w:t xml:space="preserve">Рейтинг, присуждаемый заявке по критерию </w:t>
      </w:r>
      <w:r w:rsidRPr="005F0B00">
        <w:rPr>
          <w:rFonts w:eastAsia="Calibri"/>
          <w:b/>
          <w:sz w:val="20"/>
          <w:szCs w:val="20"/>
          <w:lang w:eastAsia="en-US"/>
        </w:rPr>
        <w:t>«</w:t>
      </w:r>
      <w:r w:rsidRPr="005F0B00">
        <w:rPr>
          <w:rFonts w:eastAsia="Calibri"/>
          <w:b/>
          <w:sz w:val="20"/>
          <w:szCs w:val="20"/>
        </w:rPr>
        <w:t>Квалификация трудовых ресурсов</w:t>
      </w:r>
      <w:r w:rsidRPr="005F0B00">
        <w:rPr>
          <w:rFonts w:eastAsia="Calibri"/>
          <w:b/>
          <w:sz w:val="20"/>
          <w:szCs w:val="20"/>
          <w:lang w:eastAsia="en-US"/>
        </w:rPr>
        <w:t>»</w:t>
      </w:r>
      <w:r w:rsidRPr="005F0B00">
        <w:rPr>
          <w:rFonts w:eastAsia="Calibri"/>
          <w:sz w:val="20"/>
          <w:szCs w:val="20"/>
          <w:lang w:eastAsia="en-US"/>
        </w:rPr>
        <w:t>, определяется по шкале: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rFonts w:eastAsia="Calibri"/>
          <w:sz w:val="20"/>
          <w:szCs w:val="20"/>
          <w:lang w:eastAsia="en-US"/>
        </w:rPr>
        <w:t>- о</w:t>
      </w:r>
      <w:r w:rsidRPr="00226396">
        <w:rPr>
          <w:bCs/>
          <w:color w:val="000000"/>
          <w:sz w:val="20"/>
          <w:szCs w:val="20"/>
        </w:rPr>
        <w:t>тсутствие трудовых ресурсов: 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1-2 специалистов: 25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D1023">
        <w:rPr>
          <w:bCs/>
          <w:color w:val="000000"/>
          <w:sz w:val="20"/>
          <w:szCs w:val="20"/>
        </w:rPr>
        <w:t>наличие 3-4 специалистов: 50 баллов;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 xml:space="preserve">- </w:t>
      </w:r>
      <w:r w:rsidRPr="00226396">
        <w:rPr>
          <w:bCs/>
          <w:color w:val="000000"/>
          <w:sz w:val="20"/>
          <w:szCs w:val="20"/>
        </w:rPr>
        <w:t>наличие 5 и более специалистов: 100 баллов.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Документами, подтверждающими соответствие указанным значениям показателя, являются документы (копии документов): 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список работающих специалистов с указанием должности;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 xml:space="preserve">- копии документов о высшем профессиональном образовании в области </w:t>
      </w:r>
      <w:r w:rsidR="00F53393" w:rsidRPr="00F53393">
        <w:rPr>
          <w:rFonts w:eastAsia="Arial"/>
          <w:sz w:val="20"/>
          <w:szCs w:val="20"/>
        </w:rPr>
        <w:t>нефтегазовой отрасли</w:t>
      </w:r>
      <w:r w:rsidRPr="002D1023">
        <w:rPr>
          <w:sz w:val="20"/>
          <w:szCs w:val="20"/>
        </w:rPr>
        <w:t>;</w:t>
      </w:r>
    </w:p>
    <w:p w:rsidR="00226396" w:rsidRPr="002D1023" w:rsidRDefault="00226396" w:rsidP="00226396">
      <w:pPr>
        <w:widowControl w:val="0"/>
        <w:ind w:firstLine="567"/>
        <w:jc w:val="both"/>
        <w:rPr>
          <w:sz w:val="20"/>
          <w:szCs w:val="20"/>
        </w:rPr>
      </w:pPr>
      <w:r w:rsidRPr="002D1023">
        <w:rPr>
          <w:sz w:val="20"/>
          <w:szCs w:val="20"/>
        </w:rPr>
        <w:t>- представление копии трудовой книжки, подтверждающей нахождение специалиста в штате участника закупки.</w:t>
      </w:r>
    </w:p>
    <w:p w:rsidR="00226396" w:rsidRPr="002D1023" w:rsidRDefault="00226396" w:rsidP="00226396">
      <w:pPr>
        <w:ind w:firstLine="567"/>
        <w:jc w:val="both"/>
        <w:rPr>
          <w:color w:val="0D0D0D"/>
          <w:sz w:val="20"/>
          <w:szCs w:val="20"/>
        </w:rPr>
      </w:pPr>
      <w:r w:rsidRPr="002D1023">
        <w:rPr>
          <w:rFonts w:eastAsia="Arial"/>
          <w:sz w:val="20"/>
          <w:szCs w:val="20"/>
        </w:rPr>
        <w:t xml:space="preserve">Будет оцениваться количество и состав штатных сотрудников организации, имеющих профильное образование в области </w:t>
      </w:r>
      <w:r w:rsidR="00F53393" w:rsidRPr="00F53393">
        <w:rPr>
          <w:rFonts w:eastAsia="Arial"/>
          <w:sz w:val="20"/>
          <w:szCs w:val="20"/>
        </w:rPr>
        <w:t>нефтегазовой отрасли</w:t>
      </w:r>
      <w:r w:rsidRPr="002D1023">
        <w:rPr>
          <w:rFonts w:eastAsia="Arial"/>
          <w:sz w:val="20"/>
          <w:szCs w:val="20"/>
        </w:rPr>
        <w:t xml:space="preserve"> со стажем работы в должности не менее </w:t>
      </w:r>
      <w:r w:rsidR="004F0F4C">
        <w:rPr>
          <w:rFonts w:eastAsia="Arial"/>
          <w:sz w:val="20"/>
          <w:szCs w:val="20"/>
        </w:rPr>
        <w:t>3</w:t>
      </w:r>
      <w:r w:rsidRPr="002D1023">
        <w:rPr>
          <w:rFonts w:eastAsia="Arial"/>
          <w:sz w:val="20"/>
          <w:szCs w:val="20"/>
        </w:rPr>
        <w:t xml:space="preserve"> лет.</w:t>
      </w:r>
    </w:p>
    <w:p w:rsidR="00226396" w:rsidRPr="002D1023" w:rsidRDefault="00226396" w:rsidP="00226396">
      <w:pPr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>Подтверждается при наличии в заявке всех нижеперечисленных документов:</w:t>
      </w:r>
    </w:p>
    <w:p w:rsidR="00226396" w:rsidRPr="002D1023" w:rsidRDefault="00226396" w:rsidP="00226396">
      <w:pPr>
        <w:ind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>- копии дипломов (сертификатов, удостоверений,</w:t>
      </w:r>
      <w:r w:rsidRPr="002D1023">
        <w:rPr>
          <w:sz w:val="20"/>
          <w:szCs w:val="20"/>
        </w:rPr>
        <w:t xml:space="preserve"> </w:t>
      </w:r>
      <w:r w:rsidRPr="002D1023">
        <w:rPr>
          <w:rFonts w:eastAsia="Arial"/>
          <w:sz w:val="20"/>
          <w:szCs w:val="20"/>
        </w:rPr>
        <w:t>квалификационных аттестатов) специалистов;</w:t>
      </w:r>
    </w:p>
    <w:p w:rsidR="00226396" w:rsidRDefault="00226396" w:rsidP="00226396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Arial"/>
          <w:sz w:val="20"/>
          <w:szCs w:val="20"/>
        </w:rPr>
      </w:pPr>
      <w:r w:rsidRPr="002D1023">
        <w:rPr>
          <w:rFonts w:eastAsia="Arial"/>
          <w:sz w:val="20"/>
          <w:szCs w:val="20"/>
        </w:rPr>
        <w:t>- справка о квалификационном составе из СРО, в котором участник является членом.</w:t>
      </w:r>
    </w:p>
    <w:p w:rsidR="00F30B7E" w:rsidRDefault="00226396" w:rsidP="008D7E4B">
      <w:pPr>
        <w:pStyle w:val="a5"/>
        <w:autoSpaceDN w:val="0"/>
        <w:ind w:left="0" w:firstLine="567"/>
        <w:jc w:val="both"/>
        <w:rPr>
          <w:sz w:val="20"/>
          <w:szCs w:val="20"/>
        </w:rPr>
      </w:pPr>
      <w:r w:rsidRPr="00BA1B15">
        <w:rPr>
          <w:rFonts w:eastAsia="Calibri"/>
          <w:sz w:val="20"/>
          <w:szCs w:val="20"/>
          <w:lang w:eastAsia="en-US"/>
        </w:rPr>
        <w:t xml:space="preserve">Для расчета </w:t>
      </w:r>
      <w:r>
        <w:rPr>
          <w:rFonts w:eastAsia="Calibri"/>
          <w:sz w:val="20"/>
          <w:szCs w:val="20"/>
          <w:lang w:eastAsia="en-US"/>
        </w:rPr>
        <w:t xml:space="preserve">итогового </w:t>
      </w:r>
      <w:r w:rsidRPr="00BA1B15">
        <w:rPr>
          <w:rFonts w:eastAsia="Calibri"/>
          <w:sz w:val="20"/>
          <w:szCs w:val="20"/>
          <w:lang w:eastAsia="en-US"/>
        </w:rPr>
        <w:t xml:space="preserve">рейтинга по заявке, рейтинг, присуждаемый этой заявке по критерию </w:t>
      </w:r>
      <w:r w:rsidRPr="00BA1B15">
        <w:rPr>
          <w:rFonts w:eastAsia="Calibri"/>
          <w:b/>
          <w:sz w:val="20"/>
          <w:szCs w:val="20"/>
          <w:lang w:eastAsia="en-US"/>
        </w:rPr>
        <w:t>«</w:t>
      </w:r>
      <w:r w:rsidRPr="00226396">
        <w:rPr>
          <w:rFonts w:eastAsia="Calibri"/>
          <w:sz w:val="20"/>
          <w:szCs w:val="20"/>
        </w:rPr>
        <w:t>Квалификация трудовых ресурсов</w:t>
      </w:r>
      <w:r w:rsidRPr="00BA1B15">
        <w:rPr>
          <w:rFonts w:eastAsia="Calibri"/>
          <w:b/>
          <w:sz w:val="20"/>
          <w:szCs w:val="20"/>
          <w:lang w:eastAsia="en-US"/>
        </w:rPr>
        <w:t>»</w:t>
      </w:r>
      <w:r w:rsidRPr="00BA1B15">
        <w:rPr>
          <w:rFonts w:eastAsia="Calibri"/>
          <w:sz w:val="20"/>
          <w:szCs w:val="20"/>
          <w:lang w:eastAsia="en-US"/>
        </w:rPr>
        <w:t>, умножается на соответствующую указанному критерию значимость.</w:t>
      </w:r>
    </w:p>
    <w:sectPr w:rsidR="00F30B7E" w:rsidSect="009437CB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9ED" w:rsidRDefault="006559ED" w:rsidP="00283C6F">
      <w:r>
        <w:separator/>
      </w:r>
    </w:p>
  </w:endnote>
  <w:endnote w:type="continuationSeparator" w:id="0">
    <w:p w:rsidR="006559ED" w:rsidRDefault="006559ED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9ED" w:rsidRDefault="006559ED" w:rsidP="00283C6F">
      <w:r>
        <w:separator/>
      </w:r>
    </w:p>
  </w:footnote>
  <w:footnote w:type="continuationSeparator" w:id="0">
    <w:p w:rsidR="006559ED" w:rsidRDefault="006559ED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32EBF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0713509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F9F3900"/>
    <w:multiLevelType w:val="hybridMultilevel"/>
    <w:tmpl w:val="D54EAA6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12"/>
  </w:num>
  <w:num w:numId="5">
    <w:abstractNumId w:val="10"/>
  </w:num>
  <w:num w:numId="6">
    <w:abstractNumId w:val="6"/>
  </w:num>
  <w:num w:numId="7">
    <w:abstractNumId w:val="2"/>
  </w:num>
  <w:num w:numId="8">
    <w:abstractNumId w:val="9"/>
  </w:num>
  <w:num w:numId="9">
    <w:abstractNumId w:val="13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5"/>
  </w:num>
  <w:num w:numId="16">
    <w:abstractNumId w:val="14"/>
  </w:num>
  <w:num w:numId="17">
    <w:abstractNumId w:val="1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33349"/>
    <w:rsid w:val="00073753"/>
    <w:rsid w:val="000B63DA"/>
    <w:rsid w:val="000E1060"/>
    <w:rsid w:val="001C682D"/>
    <w:rsid w:val="00226396"/>
    <w:rsid w:val="00283C6F"/>
    <w:rsid w:val="00361B7E"/>
    <w:rsid w:val="00367D70"/>
    <w:rsid w:val="003901CF"/>
    <w:rsid w:val="003C2AF0"/>
    <w:rsid w:val="004409B0"/>
    <w:rsid w:val="00474A51"/>
    <w:rsid w:val="004D24B7"/>
    <w:rsid w:val="004D2807"/>
    <w:rsid w:val="004F0F4C"/>
    <w:rsid w:val="004F7BEB"/>
    <w:rsid w:val="00546FE4"/>
    <w:rsid w:val="005B53A8"/>
    <w:rsid w:val="005B5483"/>
    <w:rsid w:val="005F0B00"/>
    <w:rsid w:val="0061448B"/>
    <w:rsid w:val="00620A0B"/>
    <w:rsid w:val="006559ED"/>
    <w:rsid w:val="00706AE0"/>
    <w:rsid w:val="007612E9"/>
    <w:rsid w:val="007625BC"/>
    <w:rsid w:val="00776A43"/>
    <w:rsid w:val="007A6DA5"/>
    <w:rsid w:val="007E6EE6"/>
    <w:rsid w:val="007F5C28"/>
    <w:rsid w:val="008B7981"/>
    <w:rsid w:val="008B7C2C"/>
    <w:rsid w:val="008D7E4B"/>
    <w:rsid w:val="00923355"/>
    <w:rsid w:val="009437CB"/>
    <w:rsid w:val="009A1FB8"/>
    <w:rsid w:val="009D0403"/>
    <w:rsid w:val="009D5EDB"/>
    <w:rsid w:val="00A90826"/>
    <w:rsid w:val="00AE2065"/>
    <w:rsid w:val="00AE2CCF"/>
    <w:rsid w:val="00B53783"/>
    <w:rsid w:val="00B85224"/>
    <w:rsid w:val="00BE776C"/>
    <w:rsid w:val="00BF0362"/>
    <w:rsid w:val="00C23151"/>
    <w:rsid w:val="00CB1039"/>
    <w:rsid w:val="00D13F22"/>
    <w:rsid w:val="00E21E7C"/>
    <w:rsid w:val="00E40B27"/>
    <w:rsid w:val="00E70994"/>
    <w:rsid w:val="00F30B7E"/>
    <w:rsid w:val="00F53393"/>
    <w:rsid w:val="00F675EE"/>
    <w:rsid w:val="00FA0182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4B984D-E3C9-40AE-95F8-04C15D87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437C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900BF-40C4-4207-BC78-982FE937D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Петров Роман Васильевич</cp:lastModifiedBy>
  <cp:revision>5</cp:revision>
  <dcterms:created xsi:type="dcterms:W3CDTF">2020-12-03T02:54:00Z</dcterms:created>
  <dcterms:modified xsi:type="dcterms:W3CDTF">2021-05-26T08:19:00Z</dcterms:modified>
</cp:coreProperties>
</file>